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1C" w:rsidRPr="00AB0F5E" w:rsidRDefault="00216346" w:rsidP="0067181C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Okruhy </w:t>
      </w:r>
      <w:r w:rsidR="0067181C" w:rsidRPr="00AB0F5E">
        <w:rPr>
          <w:b/>
          <w:color w:val="002060"/>
          <w:sz w:val="28"/>
          <w:szCs w:val="28"/>
        </w:rPr>
        <w:t xml:space="preserve">z Krizového řízení a Havarijního plánování k absolventské zkoušce   </w:t>
      </w:r>
    </w:p>
    <w:p w:rsidR="0067181C" w:rsidRPr="00AB0F5E" w:rsidRDefault="00297B57" w:rsidP="00AB0F5E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šk</w:t>
      </w:r>
      <w:r w:rsidR="002C605A">
        <w:rPr>
          <w:b/>
          <w:color w:val="002060"/>
          <w:sz w:val="28"/>
          <w:szCs w:val="28"/>
        </w:rPr>
        <w:t>olní</w:t>
      </w:r>
      <w:r>
        <w:rPr>
          <w:b/>
          <w:color w:val="002060"/>
          <w:sz w:val="28"/>
          <w:szCs w:val="28"/>
        </w:rPr>
        <w:t xml:space="preserve"> rok 202</w:t>
      </w:r>
      <w:r w:rsidR="002C605A">
        <w:rPr>
          <w:b/>
          <w:color w:val="002060"/>
          <w:sz w:val="28"/>
          <w:szCs w:val="28"/>
        </w:rPr>
        <w:t>1</w:t>
      </w:r>
      <w:r>
        <w:rPr>
          <w:b/>
          <w:color w:val="002060"/>
          <w:sz w:val="28"/>
          <w:szCs w:val="28"/>
        </w:rPr>
        <w:t>/202</w:t>
      </w:r>
      <w:r w:rsidR="002C605A">
        <w:rPr>
          <w:b/>
          <w:color w:val="002060"/>
          <w:sz w:val="28"/>
          <w:szCs w:val="28"/>
        </w:rPr>
        <w:t>2</w:t>
      </w:r>
    </w:p>
    <w:p w:rsidR="006F5EC7" w:rsidRPr="0016025A" w:rsidRDefault="006F5EC7" w:rsidP="0016025A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Vysvětlete co je to plán krizové připravenosti, ze kteréh</w:t>
      </w:r>
      <w:r w:rsidR="0067181C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zákona vyplývá povinnost jej 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zpracovávat a kdo jej zpracovává, a ve kterém právním předpisu je obsažena jeho struktura a uveďte ji. </w:t>
      </w:r>
    </w:p>
    <w:p w:rsidR="006F5EC7" w:rsidRPr="0016025A" w:rsidRDefault="006F5EC7" w:rsidP="0016025A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Vysvětlete jaký je rozdíl mezi vnitřním havarijním plánem, vnějším havarijním plánem</w:t>
      </w:r>
      <w:r w:rsidR="0067181C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havarijním plánem kraje. Na základě čeho se </w:t>
      </w:r>
      <w:r w:rsidR="009706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plány 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pracovávají, kdo </w:t>
      </w:r>
      <w:r w:rsidR="009706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plány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schvaluje, kde jsou</w:t>
      </w:r>
      <w:r w:rsidR="0067181C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uloženy a kdo je využívá?</w:t>
      </w:r>
    </w:p>
    <w:p w:rsidR="006F5EC7" w:rsidRPr="0016025A" w:rsidRDefault="006F5EC7" w:rsidP="0016025A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Co jsou to hospodářská opatření pro krizové stavy? Popište rozdíl mezi systémem</w:t>
      </w:r>
      <w:r w:rsidR="0067181C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hospodářské mobilizace a systémem nouzového hospodářství? Co je plán hospodářské</w:t>
      </w:r>
      <w:r w:rsidR="0067181C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mobilizace, co je účelem jeho sestavení a kdo má povinnost ho zpracovávat?</w:t>
      </w:r>
    </w:p>
    <w:p w:rsidR="006F5EC7" w:rsidRPr="0016025A" w:rsidRDefault="006F5EC7" w:rsidP="0016025A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Krizový plán-definice. Kdo krizový plán zpracovává a podle jakých právních předpisů. Struktura/náležitosti krizového plánu. Charakterizujte operativní část krizového plánu</w:t>
      </w:r>
      <w:r w:rsidR="0067181C"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F474F"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raje</w:t>
      </w:r>
      <w:r w:rsidR="002F474F"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F5EC7" w:rsidRPr="0016025A" w:rsidRDefault="00A56984" w:rsidP="0016025A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Definujte, čím se zabývají Ženevské úmluvy ze dne </w:t>
      </w:r>
      <w:proofErr w:type="gramStart"/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12.8.1949</w:t>
      </w:r>
      <w:proofErr w:type="gramEnd"/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, kolik těchto úmluv je, kolik je k nim dodatkových protokolů a kolik států světa tyto úmluvy ratifikovalo</w:t>
      </w:r>
      <w:r w:rsidR="006F5E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5EC7" w:rsidRPr="0016025A" w:rsidRDefault="00B40001" w:rsidP="0016025A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závislosti </w:t>
      </w:r>
      <w:r w:rsidR="0022191F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na rozsahu i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druhu mimořádné události </w:t>
      </w:r>
      <w:r w:rsidR="0022191F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rozeznáváme jednotlivé stupně poplachu IZS. Uveďte jejich množství, název a uveďte co je jejich obsahem.  </w:t>
      </w:r>
      <w:r w:rsidR="006F5E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F5EC7" w:rsidRPr="0016025A" w:rsidRDefault="00B360B0" w:rsidP="0016025A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Jaké máme druhy jednotek požární ochrany (JPO) zřízené dle zákona č.133/1985 Sb., d</w:t>
      </w:r>
      <w:r w:rsidR="0022191F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kolika kategorií 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22191F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dělíme a  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co je obsahem jednotlivých kategorií.</w:t>
      </w:r>
    </w:p>
    <w:p w:rsidR="006F5EC7" w:rsidRPr="0016025A" w:rsidRDefault="00A56984" w:rsidP="0016025A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6F5E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harakterizujte úkoly civilní ochrany stanovené do</w:t>
      </w:r>
      <w:r w:rsidR="0067181C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datkovým protokolem k </w:t>
      </w:r>
      <w:r w:rsidR="009706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="0067181C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enevským </w:t>
      </w:r>
      <w:r w:rsidR="00597426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úmluvám</w:t>
      </w:r>
      <w:r w:rsidR="006F5E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 roku 1949</w:t>
      </w:r>
      <w:r w:rsidR="002F474F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F5EC7" w:rsidRPr="0016025A" w:rsidRDefault="006F07F7" w:rsidP="0016025A">
      <w:pPr>
        <w:pStyle w:val="Odstavecseseznamem"/>
        <w:numPr>
          <w:ilvl w:val="0"/>
          <w:numId w:val="4"/>
        </w:numPr>
        <w:tabs>
          <w:tab w:val="left" w:pos="567"/>
          <w:tab w:val="left" w:pos="1560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Uveďte c</w:t>
      </w:r>
      <w:r w:rsidR="006F5E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o je zóna havarijního plánování a jaký je rozdíl mezi jejím stanovením okolo jaderných</w:t>
      </w:r>
      <w:r w:rsidR="0067181C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E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zařízení a okolo zařízení s nebezpečnými látkami a které p</w:t>
      </w:r>
      <w:r w:rsidR="0067181C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ředpisy tuto problematiku řeší. </w:t>
      </w:r>
    </w:p>
    <w:p w:rsidR="0067181C" w:rsidRPr="0016025A" w:rsidRDefault="006F5EC7" w:rsidP="0016025A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Krizové plánování. Co je „typový plán“, jaký je důvod jejich zpracování a vyjmenujte</w:t>
      </w:r>
      <w:r w:rsidR="0067181C"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některé? Místo “typových plánů„ v systému krizového plánování.</w:t>
      </w:r>
    </w:p>
    <w:p w:rsidR="00233948" w:rsidRPr="0016025A" w:rsidRDefault="006F5EC7" w:rsidP="0016025A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Povodňový plán-obecně. </w:t>
      </w:r>
      <w:r w:rsidR="009706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 čemu slouží. 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Na jakých stupních je z</w:t>
      </w:r>
      <w:r w:rsidR="0067181C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pracováván. Jaké znáte povodňové plány. 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Obsah povodňového plán</w:t>
      </w:r>
      <w:r w:rsidR="009706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charakteristika jeho částí.</w:t>
      </w:r>
    </w:p>
    <w:p w:rsidR="006F5EC7" w:rsidRPr="0016025A" w:rsidRDefault="00BE3294" w:rsidP="0016025A">
      <w:pPr>
        <w:pStyle w:val="Odstavecseseznamem"/>
        <w:numPr>
          <w:ilvl w:val="0"/>
          <w:numId w:val="4"/>
        </w:numPr>
        <w:tabs>
          <w:tab w:val="left" w:pos="567"/>
          <w:tab w:val="left" w:pos="1560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Uveďte</w:t>
      </w:r>
      <w:r w:rsidR="006F5E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obsah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rozsah</w:t>
      </w:r>
      <w:r w:rsidR="006F5E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plnění úkolů ochrany obyvatelstva na úrovni kraje 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(dle</w:t>
      </w:r>
      <w:r w:rsidR="00233948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krizového</w:t>
      </w:r>
      <w:r w:rsidR="006F5E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F5E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zákon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F5E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integrovaném záchranném systému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F5EC7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F5EC7" w:rsidRPr="0016025A" w:rsidRDefault="006F5EC7" w:rsidP="0016025A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Dokumentace integrovaného záchranného systému a charakterizujte dokument IZS – </w:t>
      </w:r>
      <w:r w:rsidR="00233948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Jaké 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dohody o poskytnutí pomoci jsou uzavírány dle vyhlášky č. 328/2001 Sb.? Co je</w:t>
      </w:r>
      <w:r w:rsidR="00233948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plánovaná pomoc na vyžádání a kdo ji poskytuje?</w:t>
      </w:r>
    </w:p>
    <w:p w:rsidR="006F5EC7" w:rsidRPr="0016025A" w:rsidRDefault="006F5EC7" w:rsidP="0016025A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Jaké znáte prostředky individuální ochrany pro jednotlivé věkové skupiny obyvatelstva a</w:t>
      </w:r>
      <w:r w:rsidR="00233948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k čemu jsou v současné době určeny</w:t>
      </w:r>
      <w:r w:rsidR="003F3583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5EC7" w:rsidRPr="0016025A" w:rsidRDefault="006F5EC7" w:rsidP="0016025A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602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Havarijní plán kraje (právní normy, definice, kdo </w:t>
      </w:r>
      <w:r w:rsidR="009706C7" w:rsidRPr="001602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ho </w:t>
      </w:r>
      <w:r w:rsidRPr="001602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zpracovává a p</w:t>
      </w:r>
      <w:r w:rsidR="00AC3935" w:rsidRPr="001602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odle jakého předpisu, </w:t>
      </w:r>
      <w:r w:rsidRPr="001602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kdo schvaluje, způsob přípravy).</w:t>
      </w:r>
      <w:r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Struktura/náležitosti havarijního plánu kraje.</w:t>
      </w:r>
      <w:r w:rsidR="00233948"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Charakterizujte informační část havarijního plánu kraje.</w:t>
      </w:r>
    </w:p>
    <w:p w:rsidR="006F5EC7" w:rsidRPr="0016025A" w:rsidRDefault="00B40001" w:rsidP="0016025A">
      <w:pPr>
        <w:pStyle w:val="Bezmezer"/>
        <w:numPr>
          <w:ilvl w:val="0"/>
          <w:numId w:val="4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Vysvětlete pojmy Evakuace, </w:t>
      </w:r>
      <w:proofErr w:type="spellStart"/>
      <w:r w:rsidRPr="0016025A">
        <w:rPr>
          <w:rFonts w:ascii="Times New Roman" w:hAnsi="Times New Roman"/>
          <w:color w:val="000000" w:themeColor="text1"/>
          <w:sz w:val="24"/>
          <w:szCs w:val="24"/>
        </w:rPr>
        <w:t>Invakuace</w:t>
      </w:r>
      <w:proofErr w:type="spellEnd"/>
      <w:r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 a Aktivní střelec.</w:t>
      </w:r>
    </w:p>
    <w:p w:rsidR="006F5EC7" w:rsidRPr="0016025A" w:rsidRDefault="00B40001" w:rsidP="0016025A">
      <w:pPr>
        <w:pStyle w:val="Bezmezer"/>
        <w:numPr>
          <w:ilvl w:val="0"/>
          <w:numId w:val="4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/>
          <w:color w:val="000000" w:themeColor="text1"/>
          <w:sz w:val="24"/>
          <w:szCs w:val="24"/>
        </w:rPr>
        <w:t>Jaké typy mimořádných událostí známe a jak je dělíme.</w:t>
      </w:r>
    </w:p>
    <w:p w:rsidR="006F5EC7" w:rsidRPr="0016025A" w:rsidRDefault="003F3583" w:rsidP="0016025A">
      <w:pPr>
        <w:pStyle w:val="Bezmezer"/>
        <w:numPr>
          <w:ilvl w:val="0"/>
          <w:numId w:val="4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Jaké </w:t>
      </w:r>
      <w:r w:rsidR="001177EC" w:rsidRPr="0016025A">
        <w:rPr>
          <w:rFonts w:ascii="Times New Roman" w:hAnsi="Times New Roman"/>
          <w:color w:val="000000" w:themeColor="text1"/>
          <w:sz w:val="24"/>
          <w:szCs w:val="24"/>
        </w:rPr>
        <w:t>známe</w:t>
      </w:r>
      <w:r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 fáze krize, uveďte </w:t>
      </w:r>
      <w:r w:rsidR="001177EC" w:rsidRPr="0016025A">
        <w:rPr>
          <w:rFonts w:ascii="Times New Roman" w:hAnsi="Times New Roman"/>
          <w:color w:val="000000" w:themeColor="text1"/>
          <w:sz w:val="24"/>
          <w:szCs w:val="24"/>
        </w:rPr>
        <w:t>obsah činnosti orgánů krizového řízení (posloupnost jednotlivých období z časového a obsahového hlediska</w:t>
      </w:r>
      <w:r w:rsidR="009B23CF" w:rsidRPr="0016025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16025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F5EC7" w:rsidRPr="0016025A" w:rsidRDefault="006F5EC7" w:rsidP="0016025A">
      <w:pPr>
        <w:pStyle w:val="Bezmezer"/>
        <w:numPr>
          <w:ilvl w:val="0"/>
          <w:numId w:val="4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/>
          <w:color w:val="000000" w:themeColor="text1"/>
          <w:sz w:val="24"/>
          <w:szCs w:val="24"/>
        </w:rPr>
        <w:t>Jak</w:t>
      </w:r>
      <w:r w:rsidR="00BE3294"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 dělíme orgány krizového řízení</w:t>
      </w:r>
      <w:r w:rsidR="006F07F7"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="00BE3294"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 vyjmenujte je. V</w:t>
      </w:r>
      <w:r w:rsidRPr="0016025A">
        <w:rPr>
          <w:rFonts w:ascii="Times New Roman" w:hAnsi="Times New Roman"/>
          <w:color w:val="000000" w:themeColor="text1"/>
          <w:sz w:val="24"/>
          <w:szCs w:val="24"/>
        </w:rPr>
        <w:t>ymezte</w:t>
      </w:r>
      <w:r w:rsidR="006F07F7"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 v rámci krizového řízení</w:t>
      </w:r>
      <w:r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07F7" w:rsidRPr="0016025A">
        <w:rPr>
          <w:rFonts w:ascii="Times New Roman" w:hAnsi="Times New Roman"/>
          <w:color w:val="000000" w:themeColor="text1"/>
          <w:sz w:val="24"/>
          <w:szCs w:val="24"/>
        </w:rPr>
        <w:t>co je Krizový štáb a Bezpečnostní rada.</w:t>
      </w:r>
    </w:p>
    <w:p w:rsidR="006F5EC7" w:rsidRPr="0016025A" w:rsidRDefault="006F5EC7" w:rsidP="0016025A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Utajované informace, stupně utajení, druhy</w:t>
      </w:r>
      <w:r w:rsidR="00233948"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ochrany utajovaných informací, aktuální    </w:t>
      </w:r>
      <w:r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problematika citlivé informace a zvláštní skutečnosti</w:t>
      </w:r>
      <w:r w:rsidR="002C5CDD"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r w:rsidR="000236AD"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úřady mající problematiku v </w:t>
      </w:r>
      <w:r w:rsidR="00233948"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="000236AD"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ompetenci</w:t>
      </w:r>
      <w:r w:rsidRPr="00160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F5EC7" w:rsidRPr="0016025A" w:rsidRDefault="006F5EC7" w:rsidP="0016025A">
      <w:pPr>
        <w:pStyle w:val="Bezmezer"/>
        <w:numPr>
          <w:ilvl w:val="0"/>
          <w:numId w:val="4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Jak je v legislativě vymezen pojem IZS, </w:t>
      </w:r>
      <w:r w:rsidR="005565AC"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vyjmenujte základní </w:t>
      </w:r>
      <w:r w:rsidRPr="0016025A">
        <w:rPr>
          <w:rFonts w:ascii="Times New Roman" w:hAnsi="Times New Roman"/>
          <w:color w:val="000000" w:themeColor="text1"/>
          <w:sz w:val="24"/>
          <w:szCs w:val="24"/>
        </w:rPr>
        <w:t>složky</w:t>
      </w:r>
      <w:r w:rsidR="005565AC"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 a ostatní složky, který orgán složky </w:t>
      </w:r>
      <w:r w:rsidRPr="0016025A">
        <w:rPr>
          <w:rFonts w:ascii="Times New Roman" w:hAnsi="Times New Roman"/>
          <w:color w:val="000000" w:themeColor="text1"/>
          <w:sz w:val="24"/>
          <w:szCs w:val="24"/>
        </w:rPr>
        <w:t>koordin</w:t>
      </w:r>
      <w:r w:rsidR="005565AC" w:rsidRPr="0016025A">
        <w:rPr>
          <w:rFonts w:ascii="Times New Roman" w:hAnsi="Times New Roman"/>
          <w:color w:val="000000" w:themeColor="text1"/>
          <w:sz w:val="24"/>
          <w:szCs w:val="24"/>
        </w:rPr>
        <w:t>uje</w:t>
      </w:r>
      <w:r w:rsidRPr="0016025A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6F5EC7" w:rsidRPr="0016025A" w:rsidRDefault="006F5EC7" w:rsidP="0016025A">
      <w:pPr>
        <w:pStyle w:val="Bezmezer"/>
        <w:numPr>
          <w:ilvl w:val="0"/>
          <w:numId w:val="4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/>
          <w:color w:val="000000" w:themeColor="text1"/>
          <w:sz w:val="24"/>
          <w:szCs w:val="24"/>
        </w:rPr>
        <w:t>Objasněte systém varování a vyrozumění v České republice.</w:t>
      </w:r>
    </w:p>
    <w:p w:rsidR="006F5EC7" w:rsidRPr="0016025A" w:rsidRDefault="006F5EC7" w:rsidP="0016025A">
      <w:pPr>
        <w:pStyle w:val="Bezmezer"/>
        <w:numPr>
          <w:ilvl w:val="0"/>
          <w:numId w:val="4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/>
          <w:color w:val="000000" w:themeColor="text1"/>
          <w:sz w:val="24"/>
          <w:szCs w:val="24"/>
        </w:rPr>
        <w:t>Co je Katalogový soubor typových činností složek IZS? Objasněte, uveďte příklady</w:t>
      </w:r>
      <w:r w:rsidR="00233948"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025A">
        <w:rPr>
          <w:rFonts w:ascii="Times New Roman" w:hAnsi="Times New Roman"/>
          <w:color w:val="000000" w:themeColor="text1"/>
          <w:sz w:val="24"/>
          <w:szCs w:val="24"/>
        </w:rPr>
        <w:t>a na vybraném KS blíže vysvětlete.</w:t>
      </w:r>
    </w:p>
    <w:p w:rsidR="006F5EC7" w:rsidRPr="0016025A" w:rsidRDefault="006F5EC7" w:rsidP="0016025A">
      <w:pPr>
        <w:pStyle w:val="Bezmezer"/>
        <w:numPr>
          <w:ilvl w:val="0"/>
          <w:numId w:val="4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Jaké jsou zásady koordinace činnosti složek IZS </w:t>
      </w:r>
      <w:r w:rsidR="00233948"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– zajišťované činnosti, úrovně </w:t>
      </w:r>
      <w:r w:rsidRPr="0016025A">
        <w:rPr>
          <w:rFonts w:ascii="Times New Roman" w:hAnsi="Times New Roman"/>
          <w:color w:val="000000" w:themeColor="text1"/>
          <w:sz w:val="24"/>
          <w:szCs w:val="24"/>
        </w:rPr>
        <w:t>koordinace, členění místa zásahu?</w:t>
      </w:r>
    </w:p>
    <w:p w:rsidR="006F5EC7" w:rsidRPr="0016025A" w:rsidRDefault="006F5EC7" w:rsidP="0016025A">
      <w:pPr>
        <w:pStyle w:val="Bezmezer"/>
        <w:numPr>
          <w:ilvl w:val="0"/>
          <w:numId w:val="4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/>
          <w:color w:val="000000" w:themeColor="text1"/>
          <w:sz w:val="24"/>
          <w:szCs w:val="24"/>
        </w:rPr>
        <w:t>Jaké krizové stavy, dle jakých zákonů, kým a na jak dlouho mohou být vyhlášeny v ČR?</w:t>
      </w:r>
    </w:p>
    <w:p w:rsidR="002F474F" w:rsidRPr="0016025A" w:rsidRDefault="006F5EC7" w:rsidP="0016025A">
      <w:pPr>
        <w:pStyle w:val="Bezmezer"/>
        <w:numPr>
          <w:ilvl w:val="0"/>
          <w:numId w:val="4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Bookmark"/>
      <w:bookmarkStart w:id="1" w:name="OLE_LINK3"/>
      <w:bookmarkEnd w:id="0"/>
      <w:bookmarkEnd w:id="1"/>
      <w:r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Co je kritická infrastruktura a jaká je její ochrana (vymezení pojmu, subjekty a prvky </w:t>
      </w:r>
      <w:bookmarkStart w:id="2" w:name="_GoBack"/>
      <w:bookmarkEnd w:id="2"/>
      <w:r w:rsidR="0067181C"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kritické </w:t>
      </w:r>
      <w:r w:rsidRPr="0016025A">
        <w:rPr>
          <w:rFonts w:ascii="Times New Roman" w:hAnsi="Times New Roman"/>
          <w:color w:val="000000" w:themeColor="text1"/>
          <w:sz w:val="24"/>
          <w:szCs w:val="24"/>
        </w:rPr>
        <w:t>infrastruktury, evropská kritická infrastruktura, průřezová a odvětvová kritéria</w:t>
      </w:r>
      <w:r w:rsidR="00233948"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 uveďte </w:t>
      </w:r>
      <w:r w:rsidRPr="0016025A">
        <w:rPr>
          <w:rFonts w:ascii="Times New Roman" w:hAnsi="Times New Roman"/>
          <w:color w:val="000000" w:themeColor="text1"/>
          <w:sz w:val="24"/>
          <w:szCs w:val="24"/>
        </w:rPr>
        <w:t>příklady?</w:t>
      </w:r>
    </w:p>
    <w:p w:rsidR="006F5EC7" w:rsidRPr="0016025A" w:rsidRDefault="006F5EC7" w:rsidP="0016025A">
      <w:pPr>
        <w:pStyle w:val="Bezmezer"/>
        <w:numPr>
          <w:ilvl w:val="0"/>
          <w:numId w:val="4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/>
          <w:color w:val="000000" w:themeColor="text1"/>
          <w:sz w:val="24"/>
          <w:szCs w:val="24"/>
        </w:rPr>
        <w:t>Jaká je základní legislativa v oblasti IZS?</w:t>
      </w:r>
    </w:p>
    <w:p w:rsidR="006F5EC7" w:rsidRPr="0016025A" w:rsidRDefault="006F5EC7" w:rsidP="0016025A">
      <w:pPr>
        <w:pStyle w:val="Bezmezer"/>
        <w:numPr>
          <w:ilvl w:val="0"/>
          <w:numId w:val="4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/>
          <w:color w:val="000000" w:themeColor="text1"/>
          <w:sz w:val="24"/>
          <w:szCs w:val="24"/>
        </w:rPr>
        <w:t>Jaké jsou základní a ostatní složky IZS a jaké plní úkoly? (organizační struktura,</w:t>
      </w:r>
      <w:r w:rsidR="00233948" w:rsidRPr="001602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025A">
        <w:rPr>
          <w:rFonts w:ascii="Times New Roman" w:hAnsi="Times New Roman"/>
          <w:color w:val="000000" w:themeColor="text1"/>
          <w:sz w:val="24"/>
          <w:szCs w:val="24"/>
        </w:rPr>
        <w:t>legislativa, dokumentace, základní charakteristika jednotlivých složek)</w:t>
      </w:r>
    </w:p>
    <w:p w:rsidR="006F5EC7" w:rsidRPr="0016025A" w:rsidRDefault="006F5EC7" w:rsidP="0016025A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Jaká je definice IZS podle krizové legislativy, zásady tvo</w:t>
      </w:r>
      <w:r w:rsidR="00233948"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rby IZS, jednotlivé složky IZS, </w:t>
      </w:r>
      <w:r w:rsidRPr="0016025A">
        <w:rPr>
          <w:rFonts w:ascii="Times New Roman" w:hAnsi="Times New Roman" w:cs="Times New Roman"/>
          <w:color w:val="000000" w:themeColor="text1"/>
          <w:sz w:val="24"/>
          <w:szCs w:val="24"/>
        </w:rPr>
        <w:t>struktura HZS ČR?</w:t>
      </w:r>
    </w:p>
    <w:p w:rsidR="00AB0F5E" w:rsidRPr="0016025A" w:rsidRDefault="006F5EC7" w:rsidP="0016025A">
      <w:pPr>
        <w:pStyle w:val="Bezmezer"/>
        <w:numPr>
          <w:ilvl w:val="0"/>
          <w:numId w:val="4"/>
        </w:numPr>
        <w:pBdr>
          <w:bottom w:val="single" w:sz="6" w:space="31" w:color="auto"/>
        </w:pBd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25A">
        <w:rPr>
          <w:rFonts w:ascii="Times New Roman" w:hAnsi="Times New Roman"/>
          <w:color w:val="000000" w:themeColor="text1"/>
          <w:sz w:val="24"/>
          <w:szCs w:val="24"/>
        </w:rPr>
        <w:t>Jaké úkoly plní základní složky IZS při havárii cisterny s nebezpečnou látko</w:t>
      </w:r>
      <w:r w:rsidR="0016025A">
        <w:rPr>
          <w:rFonts w:ascii="Times New Roman" w:hAnsi="Times New Roman"/>
          <w:color w:val="000000" w:themeColor="text1"/>
          <w:sz w:val="24"/>
          <w:szCs w:val="24"/>
        </w:rPr>
        <w:t>u</w:t>
      </w:r>
    </w:p>
    <w:p w:rsidR="00AB0F5E" w:rsidRPr="0016025A" w:rsidRDefault="00AB0F5E" w:rsidP="00AB0F5E">
      <w:pPr>
        <w:rPr>
          <w:color w:val="000000" w:themeColor="text1"/>
          <w:sz w:val="24"/>
          <w:szCs w:val="24"/>
        </w:rPr>
      </w:pPr>
    </w:p>
    <w:sectPr w:rsidR="00AB0F5E" w:rsidRPr="0016025A" w:rsidSect="00AB0F5E">
      <w:pgSz w:w="11906" w:h="16838" w:code="9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9D6"/>
    <w:multiLevelType w:val="hybridMultilevel"/>
    <w:tmpl w:val="0A64E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76D75"/>
    <w:multiLevelType w:val="hybridMultilevel"/>
    <w:tmpl w:val="C7F82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30FE9"/>
    <w:multiLevelType w:val="hybridMultilevel"/>
    <w:tmpl w:val="40E4B70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A1DFB"/>
    <w:multiLevelType w:val="hybridMultilevel"/>
    <w:tmpl w:val="9EC09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C7"/>
    <w:rsid w:val="000236AD"/>
    <w:rsid w:val="0005022A"/>
    <w:rsid w:val="001177EC"/>
    <w:rsid w:val="0016025A"/>
    <w:rsid w:val="00216346"/>
    <w:rsid w:val="0022191F"/>
    <w:rsid w:val="00233948"/>
    <w:rsid w:val="00297B57"/>
    <w:rsid w:val="002C5CDD"/>
    <w:rsid w:val="002C605A"/>
    <w:rsid w:val="002F474F"/>
    <w:rsid w:val="00352438"/>
    <w:rsid w:val="003B561E"/>
    <w:rsid w:val="003F3583"/>
    <w:rsid w:val="005565AC"/>
    <w:rsid w:val="00597426"/>
    <w:rsid w:val="0064383F"/>
    <w:rsid w:val="0067036E"/>
    <w:rsid w:val="0067181C"/>
    <w:rsid w:val="006F07F7"/>
    <w:rsid w:val="006F5EC7"/>
    <w:rsid w:val="007002AA"/>
    <w:rsid w:val="00757867"/>
    <w:rsid w:val="008737FF"/>
    <w:rsid w:val="008C5093"/>
    <w:rsid w:val="008E3138"/>
    <w:rsid w:val="008F0067"/>
    <w:rsid w:val="00904571"/>
    <w:rsid w:val="009670BA"/>
    <w:rsid w:val="009706C7"/>
    <w:rsid w:val="009B23CF"/>
    <w:rsid w:val="009F2766"/>
    <w:rsid w:val="00A209C3"/>
    <w:rsid w:val="00A56984"/>
    <w:rsid w:val="00A7576F"/>
    <w:rsid w:val="00AB0F5E"/>
    <w:rsid w:val="00AC3935"/>
    <w:rsid w:val="00B3191A"/>
    <w:rsid w:val="00B360B0"/>
    <w:rsid w:val="00B40001"/>
    <w:rsid w:val="00BE3294"/>
    <w:rsid w:val="00C15232"/>
    <w:rsid w:val="00C23C8A"/>
    <w:rsid w:val="00C56CFE"/>
    <w:rsid w:val="00CC7D8C"/>
    <w:rsid w:val="00D20A7F"/>
    <w:rsid w:val="00E55FF9"/>
    <w:rsid w:val="00ED241B"/>
    <w:rsid w:val="00F12543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3053"/>
  <w15:docId w15:val="{1D4C3217-B119-48CC-A2D8-7EBE9594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36"/>
        <w:szCs w:val="36"/>
        <w:lang w:val="cs-CZ" w:eastAsia="en-US" w:bidi="ar-SA"/>
      </w:rPr>
    </w:rPrDefault>
    <w:pPrDefault>
      <w:pPr>
        <w:spacing w:after="200" w:line="276" w:lineRule="auto"/>
        <w:ind w:left="5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EC7"/>
    <w:pPr>
      <w:ind w:left="0"/>
    </w:pPr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F5EC7"/>
    <w:rPr>
      <w:b/>
      <w:bCs/>
    </w:rPr>
  </w:style>
  <w:style w:type="paragraph" w:styleId="Bezmezer">
    <w:name w:val="No Spacing"/>
    <w:uiPriority w:val="1"/>
    <w:qFormat/>
    <w:rsid w:val="006F5EC7"/>
    <w:pPr>
      <w:spacing w:after="0" w:line="240" w:lineRule="auto"/>
      <w:ind w:left="0"/>
    </w:pPr>
    <w:rPr>
      <w:rFonts w:ascii="Calibri" w:eastAsia="Calibri" w:hAnsi="Calibri"/>
      <w:b w:val="0"/>
      <w:bCs w:val="0"/>
      <w:sz w:val="22"/>
      <w:szCs w:val="22"/>
    </w:rPr>
  </w:style>
  <w:style w:type="paragraph" w:customStyle="1" w:styleId="Standard">
    <w:name w:val="Standard"/>
    <w:rsid w:val="002C5CDD"/>
    <w:pPr>
      <w:suppressAutoHyphens/>
      <w:autoSpaceDN w:val="0"/>
      <w:ind w:left="0"/>
    </w:pPr>
    <w:rPr>
      <w:rFonts w:ascii="Calibri" w:eastAsia="Droid Sans Fallback" w:hAnsi="Calibri"/>
      <w:b w:val="0"/>
      <w:bCs w:val="0"/>
      <w:color w:val="00000A"/>
      <w:kern w:val="3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23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Langerova, Jana</cp:lastModifiedBy>
  <cp:revision>3</cp:revision>
  <dcterms:created xsi:type="dcterms:W3CDTF">2022-03-30T08:18:00Z</dcterms:created>
  <dcterms:modified xsi:type="dcterms:W3CDTF">2022-03-31T11:30:00Z</dcterms:modified>
</cp:coreProperties>
</file>