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D3" w:rsidRDefault="00EB21D3" w:rsidP="00FE0EE2">
      <w:pPr>
        <w:spacing w:after="0" w:line="240" w:lineRule="auto"/>
        <w:ind w:right="340"/>
        <w:jc w:val="center"/>
        <w:rPr>
          <w:rFonts w:ascii="Times New Roman" w:hAnsi="Times New Roman"/>
          <w:b/>
          <w:sz w:val="24"/>
          <w:szCs w:val="24"/>
        </w:rPr>
      </w:pPr>
    </w:p>
    <w:p w:rsidR="00EA1C39" w:rsidRDefault="00EA1C39" w:rsidP="00EA1C39">
      <w:pPr>
        <w:spacing w:after="0" w:line="240" w:lineRule="auto"/>
        <w:ind w:right="340"/>
        <w:jc w:val="center"/>
        <w:rPr>
          <w:rFonts w:ascii="Times New Roman" w:hAnsi="Times New Roman"/>
          <w:b/>
          <w:sz w:val="24"/>
          <w:szCs w:val="24"/>
        </w:rPr>
      </w:pPr>
    </w:p>
    <w:p w:rsidR="00EA1C39" w:rsidRDefault="006774D4" w:rsidP="00EA1C39">
      <w:pPr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Okruhy </w:t>
      </w:r>
      <w:r w:rsidR="00EA1C39">
        <w:rPr>
          <w:b/>
          <w:color w:val="002060"/>
          <w:sz w:val="32"/>
        </w:rPr>
        <w:t xml:space="preserve">z Živelních pohrom a Průmyslových havárii k absolventské zkoušce   </w:t>
      </w:r>
    </w:p>
    <w:p w:rsidR="00FE0EE2" w:rsidRPr="00EA1C39" w:rsidRDefault="00AE17ED" w:rsidP="00EA1C39">
      <w:pPr>
        <w:jc w:val="center"/>
        <w:rPr>
          <w:b/>
          <w:color w:val="002060"/>
          <w:sz w:val="32"/>
        </w:rPr>
      </w:pPr>
      <w:proofErr w:type="spellStart"/>
      <w:r>
        <w:rPr>
          <w:b/>
          <w:color w:val="002060"/>
          <w:sz w:val="32"/>
        </w:rPr>
        <w:t>šk</w:t>
      </w:r>
      <w:proofErr w:type="spellEnd"/>
      <w:r>
        <w:rPr>
          <w:b/>
          <w:color w:val="002060"/>
          <w:sz w:val="32"/>
        </w:rPr>
        <w:t>. rok 2020</w:t>
      </w:r>
      <w:bookmarkStart w:id="0" w:name="_GoBack"/>
      <w:bookmarkEnd w:id="0"/>
      <w:r>
        <w:rPr>
          <w:b/>
          <w:color w:val="002060"/>
          <w:sz w:val="32"/>
        </w:rPr>
        <w:t>/2021</w:t>
      </w:r>
    </w:p>
    <w:p w:rsidR="00FA493A" w:rsidRPr="00FA493A" w:rsidRDefault="00FA493A" w:rsidP="00FA493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A493A">
        <w:rPr>
          <w:rFonts w:ascii="Times New Roman" w:hAnsi="Times New Roman"/>
        </w:rPr>
        <w:t xml:space="preserve">Atmosférické </w:t>
      </w:r>
      <w:proofErr w:type="gramStart"/>
      <w:r w:rsidRPr="00FA493A">
        <w:rPr>
          <w:rFonts w:ascii="Times New Roman" w:hAnsi="Times New Roman"/>
        </w:rPr>
        <w:t>jevy. (</w:t>
      </w:r>
      <w:r w:rsidR="00A70BF5">
        <w:rPr>
          <w:rFonts w:ascii="Times New Roman" w:hAnsi="Times New Roman"/>
        </w:rPr>
        <w:t xml:space="preserve"> námrazové</w:t>
      </w:r>
      <w:proofErr w:type="gramEnd"/>
      <w:r w:rsidR="00A70BF5">
        <w:rPr>
          <w:rFonts w:ascii="Times New Roman" w:hAnsi="Times New Roman"/>
        </w:rPr>
        <w:t xml:space="preserve"> jevy, bouřky,</w:t>
      </w:r>
      <w:r w:rsidRPr="00FA493A">
        <w:rPr>
          <w:rFonts w:ascii="Times New Roman" w:hAnsi="Times New Roman"/>
        </w:rPr>
        <w:t>vzduchové hmoty, cyklóny, tornáda, příčiny</w:t>
      </w:r>
      <w:r w:rsidR="00A70BF5">
        <w:rPr>
          <w:rFonts w:ascii="Times New Roman" w:hAnsi="Times New Roman"/>
        </w:rPr>
        <w:t xml:space="preserve"> vzniku, účinky, ochrana</w:t>
      </w:r>
      <w:r w:rsidRPr="00FA493A">
        <w:rPr>
          <w:rFonts w:ascii="Times New Roman" w:hAnsi="Times New Roman"/>
        </w:rPr>
        <w:t>).</w:t>
      </w:r>
      <w:r w:rsidRPr="00FA493A">
        <w:rPr>
          <w:rFonts w:ascii="Times New Roman" w:hAnsi="Times New Roman"/>
          <w:bCs/>
        </w:rPr>
        <w:t xml:space="preserve"> </w:t>
      </w:r>
    </w:p>
    <w:p w:rsidR="00FA493A" w:rsidRPr="00FA493A" w:rsidRDefault="00FA493A" w:rsidP="00FA493A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FA493A" w:rsidRDefault="00FA493A" w:rsidP="00FA493A">
      <w:pPr>
        <w:pStyle w:val="Standard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Cs/>
          <w:color w:val="auto"/>
        </w:rPr>
        <w:t>D</w:t>
      </w:r>
      <w:r w:rsidRPr="00B81AB2">
        <w:rPr>
          <w:rFonts w:ascii="Times New Roman" w:hAnsi="Times New Roman"/>
          <w:color w:val="000000"/>
          <w:shd w:val="clear" w:color="auto" w:fill="FFFFFF"/>
        </w:rPr>
        <w:t xml:space="preserve">opravní nehody, druhy dopravních nehod, </w:t>
      </w:r>
      <w:r>
        <w:rPr>
          <w:rFonts w:ascii="Times New Roman" w:hAnsi="Times New Roman"/>
          <w:color w:val="000000"/>
          <w:shd w:val="clear" w:color="auto" w:fill="FFFFFF"/>
        </w:rPr>
        <w:t>jejich následky, problematika p</w:t>
      </w:r>
      <w:r w:rsidRPr="00B81AB2">
        <w:rPr>
          <w:rFonts w:ascii="Times New Roman" w:hAnsi="Times New Roman"/>
          <w:color w:val="000000"/>
          <w:shd w:val="clear" w:color="auto" w:fill="FFFFFF"/>
        </w:rPr>
        <w:t>řeprav</w:t>
      </w:r>
      <w:r>
        <w:rPr>
          <w:rFonts w:ascii="Times New Roman" w:hAnsi="Times New Roman"/>
          <w:color w:val="000000"/>
          <w:shd w:val="clear" w:color="auto" w:fill="FFFFFF"/>
        </w:rPr>
        <w:t xml:space="preserve">y </w:t>
      </w:r>
      <w:r w:rsidRPr="00FA493A">
        <w:rPr>
          <w:rFonts w:ascii="Times New Roman" w:hAnsi="Times New Roman"/>
          <w:color w:val="000000"/>
          <w:shd w:val="clear" w:color="auto" w:fill="FFFFFF"/>
        </w:rPr>
        <w:t>nebezpečných chemických látek, princip jejich přepravy v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FA493A">
        <w:rPr>
          <w:rFonts w:ascii="Times New Roman" w:hAnsi="Times New Roman"/>
          <w:color w:val="000000"/>
          <w:shd w:val="clear" w:color="auto" w:fill="FFFFFF"/>
        </w:rPr>
        <w:t>tunelech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5D6B69" w:rsidRDefault="005D6B69" w:rsidP="005D6B69">
      <w:pPr>
        <w:pStyle w:val="Standard"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025B61" w:rsidRDefault="005D6B69" w:rsidP="005D6B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5D6B69">
        <w:rPr>
          <w:rFonts w:ascii="Times New Roman" w:hAnsi="Times New Roman"/>
        </w:rPr>
        <w:t>Řešení urgentních epidemiologických situací. (biologická rizika, prevence, režimová</w:t>
      </w:r>
      <w:r>
        <w:rPr>
          <w:rFonts w:ascii="Times New Roman" w:hAnsi="Times New Roman"/>
        </w:rPr>
        <w:t xml:space="preserve"> </w:t>
      </w:r>
      <w:r w:rsidRPr="005D6B69">
        <w:rPr>
          <w:rFonts w:ascii="Times New Roman" w:hAnsi="Times New Roman"/>
        </w:rPr>
        <w:t>organizační opatření, vakcinace, současné celosvětové problémy).</w:t>
      </w:r>
    </w:p>
    <w:p w:rsidR="005D6B69" w:rsidRPr="005D6B69" w:rsidRDefault="005D6B69" w:rsidP="005D6B69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5D6B69" w:rsidRDefault="005D6B69" w:rsidP="005D6B69">
      <w:pPr>
        <w:pStyle w:val="Standard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auto"/>
        </w:rPr>
      </w:pPr>
      <w:r w:rsidRPr="00B81AB2">
        <w:rPr>
          <w:rFonts w:ascii="Times New Roman" w:hAnsi="Times New Roman"/>
          <w:color w:val="auto"/>
        </w:rPr>
        <w:t>Z</w:t>
      </w:r>
      <w:r w:rsidRPr="00B81AB2">
        <w:rPr>
          <w:rFonts w:ascii="Times New Roman" w:hAnsi="Times New Roman"/>
          <w:bCs/>
          <w:color w:val="auto"/>
        </w:rPr>
        <w:t>ákladní principy zásahu a ochrany pracovníků, popis průběhu a důsledků radiačních</w:t>
      </w:r>
      <w:r>
        <w:rPr>
          <w:rFonts w:ascii="Times New Roman" w:hAnsi="Times New Roman"/>
          <w:bCs/>
          <w:color w:val="auto"/>
        </w:rPr>
        <w:t xml:space="preserve"> </w:t>
      </w:r>
      <w:r w:rsidRPr="005D6B69">
        <w:rPr>
          <w:rFonts w:ascii="Times New Roman" w:hAnsi="Times New Roman"/>
          <w:bCs/>
          <w:color w:val="auto"/>
        </w:rPr>
        <w:t>h</w:t>
      </w:r>
      <w:r>
        <w:rPr>
          <w:rFonts w:ascii="Times New Roman" w:hAnsi="Times New Roman"/>
          <w:bCs/>
          <w:color w:val="auto"/>
        </w:rPr>
        <w:t xml:space="preserve">avárií v Černobylu a </w:t>
      </w:r>
      <w:proofErr w:type="spellStart"/>
      <w:r>
        <w:rPr>
          <w:rFonts w:ascii="Times New Roman" w:hAnsi="Times New Roman"/>
          <w:bCs/>
          <w:color w:val="auto"/>
        </w:rPr>
        <w:t>Fukušimě</w:t>
      </w:r>
      <w:proofErr w:type="spellEnd"/>
      <w:r>
        <w:rPr>
          <w:rFonts w:ascii="Times New Roman" w:hAnsi="Times New Roman"/>
          <w:bCs/>
          <w:color w:val="auto"/>
        </w:rPr>
        <w:t xml:space="preserve">. </w:t>
      </w:r>
      <w:r w:rsidRPr="005D6B69">
        <w:rPr>
          <w:rFonts w:ascii="Times New Roman" w:hAnsi="Times New Roman"/>
          <w:bCs/>
          <w:color w:val="auto"/>
        </w:rPr>
        <w:t>Mezinárodní stupně hodnocení závažnosti jaderných události MAAE (INES).</w:t>
      </w:r>
    </w:p>
    <w:p w:rsidR="005D6B69" w:rsidRDefault="005D6B69" w:rsidP="005D6B69">
      <w:pPr>
        <w:pStyle w:val="Standard"/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auto"/>
        </w:rPr>
      </w:pPr>
    </w:p>
    <w:p w:rsidR="005D6B69" w:rsidRPr="005D6B69" w:rsidRDefault="005D6B69" w:rsidP="005D6B69">
      <w:pPr>
        <w:pStyle w:val="Standard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auto"/>
        </w:rPr>
      </w:pPr>
      <w:r w:rsidRPr="00B81AB2">
        <w:rPr>
          <w:rFonts w:ascii="Times New Roman" w:hAnsi="Times New Roman"/>
        </w:rPr>
        <w:t>Požáry. (příčiny</w:t>
      </w:r>
      <w:r w:rsidR="00A70BF5">
        <w:rPr>
          <w:rFonts w:ascii="Times New Roman" w:hAnsi="Times New Roman"/>
        </w:rPr>
        <w:t xml:space="preserve"> vzniku</w:t>
      </w:r>
      <w:r w:rsidRPr="00B81AB2">
        <w:rPr>
          <w:rFonts w:ascii="Times New Roman" w:hAnsi="Times New Roman"/>
        </w:rPr>
        <w:t xml:space="preserve">, rozdělení, organizace hašení, </w:t>
      </w:r>
      <w:r w:rsidR="00A70BF5">
        <w:rPr>
          <w:rFonts w:ascii="Times New Roman" w:hAnsi="Times New Roman"/>
        </w:rPr>
        <w:t>druhy požárů)</w:t>
      </w:r>
    </w:p>
    <w:p w:rsidR="005D6B69" w:rsidRPr="005D6B69" w:rsidRDefault="005D6B69" w:rsidP="005D6B69">
      <w:pPr>
        <w:pStyle w:val="Standard"/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auto"/>
        </w:rPr>
      </w:pPr>
    </w:p>
    <w:p w:rsidR="005D6B69" w:rsidRDefault="005D6B69" w:rsidP="005D6B69">
      <w:pPr>
        <w:pStyle w:val="Standard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auto"/>
        </w:rPr>
      </w:pPr>
      <w:r w:rsidRPr="00B81AB2">
        <w:rPr>
          <w:rFonts w:ascii="Times New Roman" w:hAnsi="Times New Roman"/>
          <w:bCs/>
          <w:color w:val="auto"/>
        </w:rPr>
        <w:t>Základní schéma v ČR používaných typů JEZ. (moderátor, chladivo, primární a</w:t>
      </w:r>
      <w:r>
        <w:rPr>
          <w:rFonts w:ascii="Times New Roman" w:hAnsi="Times New Roman"/>
          <w:bCs/>
          <w:color w:val="auto"/>
        </w:rPr>
        <w:t xml:space="preserve"> </w:t>
      </w:r>
      <w:r w:rsidRPr="005D6B69">
        <w:rPr>
          <w:rFonts w:ascii="Times New Roman" w:hAnsi="Times New Roman"/>
          <w:bCs/>
          <w:color w:val="auto"/>
        </w:rPr>
        <w:t>sekundární okruh, chladící okruh, ochranné bariéry, reaktor, řídící tyče, kontejnment). Předpokládaná místa událostí s radiačním rizikem jaderné reaktory a další pracoviště.</w:t>
      </w:r>
    </w:p>
    <w:p w:rsidR="005D6B69" w:rsidRDefault="005D6B69" w:rsidP="005D6B69">
      <w:pPr>
        <w:pStyle w:val="Standard"/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auto"/>
        </w:rPr>
      </w:pPr>
    </w:p>
    <w:p w:rsidR="005D6B69" w:rsidRDefault="005D6B69" w:rsidP="005D6B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5D6B69">
        <w:rPr>
          <w:rFonts w:ascii="Times New Roman" w:hAnsi="Times New Roman"/>
        </w:rPr>
        <w:t>Nejzávažnější živelní pohromy v ČR. (především povodně v létech 1997 na Moravě a v roce 2002 v Praze)</w:t>
      </w:r>
      <w:r>
        <w:rPr>
          <w:rFonts w:ascii="Times New Roman" w:hAnsi="Times New Roman"/>
        </w:rPr>
        <w:t>.</w:t>
      </w:r>
    </w:p>
    <w:p w:rsidR="005D6B69" w:rsidRDefault="005D6B69" w:rsidP="005D6B69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5D6B69" w:rsidRDefault="005D6B69" w:rsidP="005D6B69">
      <w:pPr>
        <w:pStyle w:val="Standard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auto"/>
        </w:rPr>
      </w:pPr>
      <w:r w:rsidRPr="00B81AB2">
        <w:rPr>
          <w:rFonts w:ascii="Times New Roman" w:hAnsi="Times New Roman"/>
          <w:bCs/>
          <w:color w:val="auto"/>
        </w:rPr>
        <w:t xml:space="preserve">Jaderné zbraně (rozdělení, ničivé účinky, ochrana obyvatelstva, zneužití radioaktivních </w:t>
      </w:r>
      <w:r w:rsidRPr="005D6B69">
        <w:rPr>
          <w:rFonts w:ascii="Times New Roman" w:hAnsi="Times New Roman"/>
          <w:bCs/>
          <w:color w:val="auto"/>
        </w:rPr>
        <w:t>látek formou tzv. špinavé bomby)</w:t>
      </w:r>
      <w:r>
        <w:rPr>
          <w:rFonts w:ascii="Times New Roman" w:hAnsi="Times New Roman"/>
          <w:bCs/>
          <w:color w:val="auto"/>
        </w:rPr>
        <w:t>.</w:t>
      </w:r>
    </w:p>
    <w:p w:rsidR="005D6B69" w:rsidRDefault="005D6B69" w:rsidP="005D6B69">
      <w:pPr>
        <w:pStyle w:val="Standard"/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auto"/>
        </w:rPr>
      </w:pPr>
    </w:p>
    <w:p w:rsidR="005D6B69" w:rsidRDefault="00A70BF5" w:rsidP="005D6B69">
      <w:pPr>
        <w:pStyle w:val="Standard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Epizootie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pandémie</w:t>
      </w:r>
      <w:proofErr w:type="spellEnd"/>
      <w:r w:rsidR="005D6B69" w:rsidRPr="00B81AB2">
        <w:rPr>
          <w:rFonts w:ascii="Times New Roman" w:hAnsi="Times New Roman"/>
        </w:rPr>
        <w:t xml:space="preserve"> (vysvětlení pojmu, prevence, zásahová a ochranná opatření, chování</w:t>
      </w:r>
      <w:r w:rsidR="005D6B69">
        <w:rPr>
          <w:rFonts w:ascii="Times New Roman" w:hAnsi="Times New Roman"/>
        </w:rPr>
        <w:t xml:space="preserve"> </w:t>
      </w:r>
      <w:r w:rsidR="005D6B69" w:rsidRPr="005D6B69">
        <w:rPr>
          <w:rFonts w:ascii="Times New Roman" w:hAnsi="Times New Roman"/>
        </w:rPr>
        <w:t>obyvatelstva)</w:t>
      </w:r>
      <w:r w:rsidR="005D6B69">
        <w:rPr>
          <w:rFonts w:ascii="Times New Roman" w:hAnsi="Times New Roman"/>
        </w:rPr>
        <w:t>.</w:t>
      </w:r>
    </w:p>
    <w:p w:rsidR="005D6B69" w:rsidRDefault="005D6B69" w:rsidP="005D6B69">
      <w:pPr>
        <w:pStyle w:val="Standard"/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5D6B69" w:rsidRDefault="005D6B69" w:rsidP="005D6B69">
      <w:pPr>
        <w:pStyle w:val="Standard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auto"/>
        </w:rPr>
      </w:pPr>
      <w:r w:rsidRPr="00B81AB2">
        <w:rPr>
          <w:rFonts w:ascii="Times New Roman" w:hAnsi="Times New Roman"/>
          <w:color w:val="auto"/>
        </w:rPr>
        <w:t xml:space="preserve">Výbušniny, definice, rozdělení základní pojmy, příklady a zábavní pyrotechnika, </w:t>
      </w:r>
      <w:r w:rsidRPr="005D6B69">
        <w:rPr>
          <w:rFonts w:ascii="Times New Roman" w:hAnsi="Times New Roman"/>
          <w:color w:val="auto"/>
        </w:rPr>
        <w:t>zbraně a střelivo, legislativa, rozbor události „</w:t>
      </w:r>
      <w:proofErr w:type="spellStart"/>
      <w:r w:rsidRPr="005D6B69">
        <w:rPr>
          <w:rFonts w:ascii="Times New Roman" w:hAnsi="Times New Roman"/>
          <w:color w:val="auto"/>
        </w:rPr>
        <w:t>Vrbětice</w:t>
      </w:r>
      <w:proofErr w:type="spellEnd"/>
      <w:r w:rsidRPr="005D6B69">
        <w:rPr>
          <w:rFonts w:ascii="Times New Roman" w:hAnsi="Times New Roman"/>
          <w:color w:val="auto"/>
        </w:rPr>
        <w:t>“.</w:t>
      </w:r>
    </w:p>
    <w:p w:rsidR="005D6B69" w:rsidRDefault="005D6B69" w:rsidP="005D6B69">
      <w:pPr>
        <w:pStyle w:val="Standard"/>
        <w:spacing w:after="0" w:line="240" w:lineRule="auto"/>
        <w:ind w:left="720"/>
        <w:contextualSpacing/>
        <w:jc w:val="both"/>
        <w:rPr>
          <w:rFonts w:ascii="Times New Roman" w:hAnsi="Times New Roman"/>
          <w:color w:val="auto"/>
        </w:rPr>
      </w:pPr>
    </w:p>
    <w:p w:rsidR="005D6B69" w:rsidRDefault="005D6B69" w:rsidP="005D6B69">
      <w:pPr>
        <w:pStyle w:val="Standard"/>
        <w:numPr>
          <w:ilvl w:val="0"/>
          <w:numId w:val="6"/>
        </w:numPr>
        <w:tabs>
          <w:tab w:val="left" w:pos="8280"/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auto"/>
        </w:rPr>
      </w:pPr>
      <w:r w:rsidRPr="005D6B69">
        <w:rPr>
          <w:rFonts w:ascii="Times New Roman" w:hAnsi="Times New Roman"/>
          <w:bCs/>
          <w:color w:val="auto"/>
        </w:rPr>
        <w:t>Ropné havárie jako specifický typ mimořádné události. (rozdíl mezi chemickou a ropnou havárií, jevy probíhající při ropné havárii,</w:t>
      </w:r>
      <w:r w:rsidRPr="005D6B69">
        <w:rPr>
          <w:rFonts w:ascii="Times New Roman" w:hAnsi="Times New Roman"/>
          <w:color w:val="auto"/>
        </w:rPr>
        <w:t xml:space="preserve"> </w:t>
      </w:r>
      <w:r w:rsidRPr="005D6B69">
        <w:rPr>
          <w:rFonts w:ascii="Times New Roman" w:hAnsi="Times New Roman"/>
          <w:bCs/>
          <w:color w:val="auto"/>
        </w:rPr>
        <w:t>zamoření vody a půdy).</w:t>
      </w:r>
    </w:p>
    <w:p w:rsidR="005D6B69" w:rsidRDefault="005D6B69" w:rsidP="005D6B69">
      <w:pPr>
        <w:pStyle w:val="Standard"/>
        <w:tabs>
          <w:tab w:val="left" w:pos="8280"/>
          <w:tab w:val="left" w:pos="954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auto"/>
        </w:rPr>
      </w:pPr>
    </w:p>
    <w:p w:rsidR="005D6B69" w:rsidRDefault="005D6B69" w:rsidP="005D6B69">
      <w:pPr>
        <w:pStyle w:val="Standard"/>
        <w:numPr>
          <w:ilvl w:val="0"/>
          <w:numId w:val="6"/>
        </w:numPr>
        <w:tabs>
          <w:tab w:val="left" w:pos="8280"/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auto"/>
        </w:rPr>
      </w:pPr>
      <w:r w:rsidRPr="005D6B69">
        <w:rPr>
          <w:rFonts w:ascii="Times New Roman" w:hAnsi="Times New Roman"/>
          <w:bCs/>
          <w:color w:val="auto"/>
        </w:rPr>
        <w:t xml:space="preserve">Stavy nouze v energetice: popis, druhy energií, legislativa k řešení problematiky.  Základy požární ochrany (podmínky pro vznik požáru, druhy </w:t>
      </w:r>
      <w:proofErr w:type="gramStart"/>
      <w:r w:rsidRPr="005D6B69">
        <w:rPr>
          <w:rFonts w:ascii="Times New Roman" w:hAnsi="Times New Roman"/>
          <w:bCs/>
          <w:color w:val="auto"/>
        </w:rPr>
        <w:t>hořlavin,chemie</w:t>
      </w:r>
      <w:proofErr w:type="gramEnd"/>
      <w:r w:rsidRPr="005D6B69">
        <w:rPr>
          <w:rFonts w:ascii="Times New Roman" w:hAnsi="Times New Roman"/>
          <w:bCs/>
          <w:color w:val="auto"/>
        </w:rPr>
        <w:t xml:space="preserve"> hoření, vliv požáru na vznik průmyslové havárie).</w:t>
      </w:r>
    </w:p>
    <w:p w:rsidR="005D6B69" w:rsidRDefault="005D6B69" w:rsidP="005D6B69">
      <w:pPr>
        <w:pStyle w:val="Standard"/>
        <w:tabs>
          <w:tab w:val="left" w:pos="8280"/>
          <w:tab w:val="left" w:pos="954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auto"/>
        </w:rPr>
      </w:pPr>
    </w:p>
    <w:p w:rsidR="005D6B69" w:rsidRPr="00736492" w:rsidRDefault="005D6B69" w:rsidP="005D6B69">
      <w:pPr>
        <w:pStyle w:val="Standard"/>
        <w:numPr>
          <w:ilvl w:val="0"/>
          <w:numId w:val="6"/>
        </w:numPr>
        <w:tabs>
          <w:tab w:val="left" w:pos="8280"/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auto"/>
        </w:rPr>
      </w:pPr>
      <w:r w:rsidRPr="00B81AB2">
        <w:rPr>
          <w:rFonts w:ascii="Times New Roman" w:hAnsi="Times New Roman"/>
        </w:rPr>
        <w:t>Ekonomické a sociální dopady živelních pohrom</w:t>
      </w:r>
      <w:r w:rsidR="00A70BF5">
        <w:rPr>
          <w:rFonts w:ascii="Times New Roman" w:hAnsi="Times New Roman"/>
        </w:rPr>
        <w:t>.</w:t>
      </w:r>
    </w:p>
    <w:p w:rsidR="00736492" w:rsidRPr="00736492" w:rsidRDefault="00736492" w:rsidP="00736492">
      <w:pPr>
        <w:pStyle w:val="Standard"/>
        <w:tabs>
          <w:tab w:val="left" w:pos="8280"/>
          <w:tab w:val="left" w:pos="954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auto"/>
        </w:rPr>
      </w:pPr>
    </w:p>
    <w:p w:rsidR="00736492" w:rsidRDefault="00736492" w:rsidP="00736492">
      <w:pPr>
        <w:pStyle w:val="Standard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auto"/>
        </w:rPr>
      </w:pPr>
      <w:r w:rsidRPr="00B81AB2">
        <w:rPr>
          <w:rFonts w:ascii="Times New Roman" w:hAnsi="Times New Roman"/>
          <w:bCs/>
          <w:color w:val="auto"/>
        </w:rPr>
        <w:t>Biologické zbraně</w:t>
      </w:r>
      <w:r w:rsidRPr="00B81AB2">
        <w:rPr>
          <w:bCs/>
          <w:color w:val="auto"/>
        </w:rPr>
        <w:t xml:space="preserve"> </w:t>
      </w:r>
      <w:r w:rsidRPr="00B81AB2">
        <w:rPr>
          <w:rFonts w:ascii="Times New Roman" w:hAnsi="Times New Roman"/>
          <w:bCs/>
          <w:color w:val="auto"/>
        </w:rPr>
        <w:t xml:space="preserve">(definice, základní pojmy oboru úmrtnost, inkubační doba hlavní </w:t>
      </w:r>
      <w:r w:rsidRPr="00736492">
        <w:rPr>
          <w:rFonts w:ascii="Times New Roman" w:hAnsi="Times New Roman"/>
          <w:bCs/>
          <w:color w:val="auto"/>
        </w:rPr>
        <w:t xml:space="preserve">zástupci, použití, detekce, ochrana, bioterorismus epidemie </w:t>
      </w:r>
      <w:proofErr w:type="spellStart"/>
      <w:r w:rsidRPr="00736492">
        <w:rPr>
          <w:rFonts w:ascii="Times New Roman" w:hAnsi="Times New Roman"/>
          <w:bCs/>
          <w:color w:val="auto"/>
        </w:rPr>
        <w:t>Ebola</w:t>
      </w:r>
      <w:proofErr w:type="spellEnd"/>
      <w:r w:rsidRPr="00736492">
        <w:rPr>
          <w:rFonts w:ascii="Times New Roman" w:hAnsi="Times New Roman"/>
          <w:bCs/>
          <w:color w:val="auto"/>
        </w:rPr>
        <w:t xml:space="preserve"> a Zika.</w:t>
      </w:r>
    </w:p>
    <w:p w:rsidR="00736492" w:rsidRDefault="00736492" w:rsidP="00736492">
      <w:pPr>
        <w:pStyle w:val="Standard"/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auto"/>
        </w:rPr>
      </w:pPr>
    </w:p>
    <w:p w:rsidR="00736492" w:rsidRPr="00736492" w:rsidRDefault="00736492" w:rsidP="00736492">
      <w:pPr>
        <w:pStyle w:val="Standard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auto"/>
        </w:rPr>
      </w:pPr>
      <w:r w:rsidRPr="00B81AB2">
        <w:rPr>
          <w:rFonts w:ascii="Times New Roman" w:hAnsi="Times New Roman"/>
        </w:rPr>
        <w:t>Adaptace na teplo a na chlad.</w:t>
      </w:r>
    </w:p>
    <w:p w:rsidR="00736492" w:rsidRPr="00736492" w:rsidRDefault="00736492" w:rsidP="00736492">
      <w:pPr>
        <w:pStyle w:val="Standard"/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auto"/>
        </w:rPr>
      </w:pPr>
    </w:p>
    <w:p w:rsidR="00736492" w:rsidRDefault="00736492" w:rsidP="00736492">
      <w:pPr>
        <w:pStyle w:val="Standard"/>
        <w:numPr>
          <w:ilvl w:val="0"/>
          <w:numId w:val="6"/>
        </w:numPr>
        <w:tabs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auto"/>
        </w:rPr>
      </w:pPr>
      <w:r w:rsidRPr="00B81AB2">
        <w:rPr>
          <w:rFonts w:ascii="Times New Roman" w:hAnsi="Times New Roman"/>
          <w:bCs/>
          <w:color w:val="auto"/>
        </w:rPr>
        <w:t xml:space="preserve">Fáze provozní havárie s únikem zkapalněné plynu. (vysvětlení pojmu mžikový odpar,  </w:t>
      </w:r>
      <w:r w:rsidRPr="00736492">
        <w:rPr>
          <w:rFonts w:ascii="Times New Roman" w:hAnsi="Times New Roman"/>
          <w:bCs/>
          <w:color w:val="auto"/>
        </w:rPr>
        <w:t>význam hutnosti plynu pro průběh havárie) a vliv meteorologické situace na šíření toxických plynů. (směr a rychlost větru, teplota, vertikální stálost atmosféry,</w:t>
      </w:r>
      <w:r w:rsidRPr="00736492">
        <w:rPr>
          <w:rFonts w:ascii="Times New Roman" w:hAnsi="Times New Roman"/>
          <w:color w:val="auto"/>
        </w:rPr>
        <w:t xml:space="preserve"> </w:t>
      </w:r>
      <w:r w:rsidRPr="00736492">
        <w:rPr>
          <w:rFonts w:ascii="Times New Roman" w:hAnsi="Times New Roman"/>
          <w:bCs/>
          <w:color w:val="auto"/>
        </w:rPr>
        <w:t xml:space="preserve">vlhkost  vzduchu). </w:t>
      </w:r>
    </w:p>
    <w:p w:rsidR="00736492" w:rsidRDefault="00736492" w:rsidP="00736492">
      <w:pPr>
        <w:pStyle w:val="Standard"/>
        <w:tabs>
          <w:tab w:val="left" w:pos="954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auto"/>
        </w:rPr>
      </w:pPr>
    </w:p>
    <w:p w:rsidR="00736492" w:rsidRPr="00736492" w:rsidRDefault="00736492" w:rsidP="00736492">
      <w:pPr>
        <w:pStyle w:val="Standard"/>
        <w:numPr>
          <w:ilvl w:val="0"/>
          <w:numId w:val="6"/>
        </w:numPr>
        <w:tabs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auto"/>
        </w:rPr>
      </w:pPr>
      <w:r w:rsidRPr="00B81AB2">
        <w:rPr>
          <w:rFonts w:ascii="Times New Roman" w:hAnsi="Times New Roman"/>
        </w:rPr>
        <w:lastRenderedPageBreak/>
        <w:t xml:space="preserve">Kosmické jevy </w:t>
      </w:r>
      <w:r w:rsidRPr="00B81AB2">
        <w:rPr>
          <w:rFonts w:ascii="Times New Roman" w:hAnsi="Times New Roman"/>
          <w:bCs/>
        </w:rPr>
        <w:t>(pády meteoritů, kosmické zářen</w:t>
      </w:r>
      <w:r>
        <w:rPr>
          <w:rFonts w:ascii="Times New Roman" w:hAnsi="Times New Roman"/>
          <w:bCs/>
        </w:rPr>
        <w:t xml:space="preserve">í, nebezpečné účinky, ochranná </w:t>
      </w:r>
      <w:r w:rsidRPr="00B81AB2">
        <w:rPr>
          <w:rFonts w:ascii="Times New Roman" w:hAnsi="Times New Roman"/>
          <w:bCs/>
        </w:rPr>
        <w:t>opatření</w:t>
      </w:r>
      <w:r w:rsidR="00A70BF5">
        <w:rPr>
          <w:rFonts w:ascii="Times New Roman" w:hAnsi="Times New Roman"/>
          <w:bCs/>
        </w:rPr>
        <w:t>, NASA</w:t>
      </w:r>
      <w:r w:rsidRPr="00B81AB2">
        <w:rPr>
          <w:rFonts w:ascii="Times New Roman" w:hAnsi="Times New Roman"/>
          <w:bCs/>
        </w:rPr>
        <w:t>).</w:t>
      </w:r>
    </w:p>
    <w:p w:rsidR="00736492" w:rsidRDefault="00736492" w:rsidP="00736492">
      <w:pPr>
        <w:pStyle w:val="Standard"/>
        <w:tabs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bCs/>
        </w:rPr>
      </w:pPr>
    </w:p>
    <w:p w:rsidR="00736492" w:rsidRPr="00736492" w:rsidRDefault="00736492" w:rsidP="0073649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736492">
        <w:rPr>
          <w:rFonts w:ascii="Times New Roman" w:hAnsi="Times New Roman"/>
          <w:bCs/>
        </w:rPr>
        <w:t>Chemické zbraně (definice, rozdělení podle fyziologických účinků-zástupci, účinky, první pomoc, ochrana obyvatelstva a základní poznatky z toxikologie,</w:t>
      </w:r>
      <w:r w:rsidRPr="0073649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pojmy: jed, s</w:t>
      </w:r>
      <w:r w:rsidRPr="00736492">
        <w:rPr>
          <w:rFonts w:ascii="Times New Roman" w:hAnsi="Times New Roman"/>
          <w:bCs/>
        </w:rPr>
        <w:t xml:space="preserve">mrtelná a účinná dávka a </w:t>
      </w:r>
      <w:r>
        <w:rPr>
          <w:rFonts w:ascii="Times New Roman" w:hAnsi="Times New Roman"/>
        </w:rPr>
        <w:t xml:space="preserve">smrtelná a účinná koncentrace. </w:t>
      </w:r>
    </w:p>
    <w:p w:rsidR="00736492" w:rsidRPr="00736492" w:rsidRDefault="00736492" w:rsidP="00736492">
      <w:pPr>
        <w:pStyle w:val="Odstavecseseznamem"/>
        <w:spacing w:after="0" w:line="240" w:lineRule="auto"/>
        <w:jc w:val="both"/>
        <w:rPr>
          <w:rFonts w:ascii="Times New Roman" w:hAnsi="Times New Roman"/>
          <w:bCs/>
        </w:rPr>
      </w:pPr>
    </w:p>
    <w:p w:rsidR="00736492" w:rsidRDefault="00736492" w:rsidP="0073649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736492">
        <w:rPr>
          <w:rFonts w:ascii="Times New Roman" w:hAnsi="Times New Roman"/>
          <w:bCs/>
        </w:rPr>
        <w:t>Zásady chování obyvatelstva při haváriích s únikem nebezpečných látek.</w:t>
      </w:r>
      <w:r w:rsidRPr="00736492">
        <w:rPr>
          <w:rFonts w:ascii="Times New Roman" w:hAnsi="Times New Roman"/>
        </w:rPr>
        <w:t>(</w:t>
      </w:r>
      <w:r w:rsidRPr="00736492">
        <w:rPr>
          <w:rFonts w:ascii="Times New Roman" w:hAnsi="Times New Roman"/>
          <w:bCs/>
        </w:rPr>
        <w:t>způsoby varování, hlavní obecné zásady, evakuační zavazadlo, improvizovaná ochrana).</w:t>
      </w:r>
    </w:p>
    <w:p w:rsidR="00736492" w:rsidRDefault="00736492" w:rsidP="00736492">
      <w:pPr>
        <w:pStyle w:val="Odstavecseseznamem"/>
        <w:spacing w:after="0" w:line="240" w:lineRule="auto"/>
        <w:jc w:val="both"/>
        <w:rPr>
          <w:rFonts w:ascii="Times New Roman" w:hAnsi="Times New Roman"/>
          <w:bCs/>
        </w:rPr>
      </w:pPr>
    </w:p>
    <w:p w:rsidR="00736492" w:rsidRPr="00736492" w:rsidRDefault="00736492" w:rsidP="0073649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736492">
        <w:rPr>
          <w:rFonts w:ascii="Times New Roman" w:hAnsi="Times New Roman"/>
        </w:rPr>
        <w:t>Svahové pohyby a laviny. (příčiny vzniku, klasifikace, ochrana před ničivými účinky</w:t>
      </w:r>
      <w:r w:rsidR="00A70BF5">
        <w:rPr>
          <w:rFonts w:ascii="Times New Roman" w:hAnsi="Times New Roman"/>
        </w:rPr>
        <w:t>, metody měření</w:t>
      </w:r>
      <w:r w:rsidRPr="00736492">
        <w:rPr>
          <w:rFonts w:ascii="Times New Roman" w:hAnsi="Times New Roman"/>
        </w:rPr>
        <w:t xml:space="preserve">) </w:t>
      </w:r>
    </w:p>
    <w:p w:rsidR="00736492" w:rsidRPr="00736492" w:rsidRDefault="00736492" w:rsidP="00736492">
      <w:pPr>
        <w:pStyle w:val="Odstavecseseznamem"/>
        <w:spacing w:after="0" w:line="240" w:lineRule="auto"/>
        <w:jc w:val="both"/>
        <w:rPr>
          <w:rFonts w:ascii="Times New Roman" w:hAnsi="Times New Roman"/>
          <w:bCs/>
        </w:rPr>
      </w:pPr>
    </w:p>
    <w:p w:rsidR="00736492" w:rsidRPr="00736492" w:rsidRDefault="00736492" w:rsidP="0073649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736492">
        <w:rPr>
          <w:rFonts w:ascii="Times New Roman" w:hAnsi="Times New Roman"/>
        </w:rPr>
        <w:t>Sopečná činnost. (vysvětlení příčin vzniku, nebezpečné sopečné procesy, ochrana).</w:t>
      </w:r>
    </w:p>
    <w:p w:rsidR="00736492" w:rsidRPr="00736492" w:rsidRDefault="00736492" w:rsidP="00736492">
      <w:pPr>
        <w:pStyle w:val="Odstavecseseznamem"/>
        <w:spacing w:after="0" w:line="240" w:lineRule="auto"/>
        <w:jc w:val="both"/>
        <w:rPr>
          <w:rFonts w:ascii="Times New Roman" w:hAnsi="Times New Roman"/>
          <w:bCs/>
        </w:rPr>
      </w:pPr>
    </w:p>
    <w:p w:rsidR="00736492" w:rsidRDefault="00736492" w:rsidP="0073649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81AB2">
        <w:rPr>
          <w:rFonts w:ascii="Times New Roman" w:hAnsi="Times New Roman"/>
          <w:bCs/>
        </w:rPr>
        <w:t xml:space="preserve">Dekontaminace nebezpečných látek. (rozdělení, metody, vnitřní a vnější dekontaminace, místo speciální očisty).  </w:t>
      </w:r>
    </w:p>
    <w:p w:rsidR="00736492" w:rsidRDefault="00736492" w:rsidP="00736492">
      <w:pPr>
        <w:pStyle w:val="Odstavecseseznamem"/>
        <w:spacing w:after="0" w:line="240" w:lineRule="auto"/>
        <w:jc w:val="both"/>
        <w:rPr>
          <w:rFonts w:ascii="Times New Roman" w:hAnsi="Times New Roman"/>
          <w:bCs/>
        </w:rPr>
      </w:pPr>
    </w:p>
    <w:p w:rsidR="00736492" w:rsidRPr="00736492" w:rsidRDefault="00736492" w:rsidP="0073649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81AB2">
        <w:rPr>
          <w:rFonts w:ascii="Times New Roman" w:hAnsi="Times New Roman"/>
        </w:rPr>
        <w:t xml:space="preserve">Zdroje a databáze o nebezpečných chemických látkách (bezpečnostní listy a internetové registry: MPO ČR, MD ČR a ekologická databáze). </w:t>
      </w:r>
      <w:r w:rsidRPr="00B81AB2">
        <w:rPr>
          <w:rFonts w:ascii="Times New Roman" w:hAnsi="Times New Roman"/>
          <w:bCs/>
        </w:rPr>
        <w:t>Praktické použití Registru NCHL: p</w:t>
      </w:r>
      <w:r w:rsidRPr="00B81AB2">
        <w:rPr>
          <w:rFonts w:ascii="Times New Roman" w:hAnsi="Times New Roman"/>
        </w:rPr>
        <w:t>ři nehodě cisternového kamionu na dálnici D1 dochází k vytékání jeho obsahu na cisterně je oranžová tabulka s čísly 663/2480. Objasněte možná rizika.</w:t>
      </w:r>
    </w:p>
    <w:p w:rsidR="00736492" w:rsidRPr="00736492" w:rsidRDefault="00736492" w:rsidP="00736492">
      <w:pPr>
        <w:pStyle w:val="Odstavecseseznamem"/>
        <w:spacing w:after="0" w:line="240" w:lineRule="auto"/>
        <w:jc w:val="both"/>
        <w:rPr>
          <w:rFonts w:ascii="Times New Roman" w:hAnsi="Times New Roman"/>
          <w:bCs/>
        </w:rPr>
      </w:pPr>
    </w:p>
    <w:p w:rsidR="00736492" w:rsidRDefault="00736492" w:rsidP="00736492">
      <w:pPr>
        <w:pStyle w:val="Nadpis2"/>
        <w:numPr>
          <w:ilvl w:val="0"/>
          <w:numId w:val="6"/>
        </w:numPr>
        <w:contextualSpacing/>
        <w:jc w:val="both"/>
        <w:rPr>
          <w:sz w:val="22"/>
          <w:szCs w:val="22"/>
          <w:u w:val="none"/>
        </w:rPr>
      </w:pPr>
      <w:r w:rsidRPr="00B81AB2">
        <w:rPr>
          <w:sz w:val="22"/>
          <w:szCs w:val="22"/>
          <w:u w:val="none"/>
        </w:rPr>
        <w:t>Povodně. Aktuální úkoly povodňové ochrany v současnosti. (rozdělení povodní, základní pojmy, prevence, předpovědi povodní</w:t>
      </w:r>
      <w:r>
        <w:rPr>
          <w:sz w:val="22"/>
          <w:szCs w:val="22"/>
          <w:u w:val="none"/>
        </w:rPr>
        <w:t>).</w:t>
      </w:r>
    </w:p>
    <w:p w:rsidR="00736492" w:rsidRPr="00736492" w:rsidRDefault="00736492" w:rsidP="00736492">
      <w:pPr>
        <w:rPr>
          <w:lang w:eastAsia="cs-CZ"/>
        </w:rPr>
      </w:pPr>
    </w:p>
    <w:p w:rsidR="00736492" w:rsidRPr="00736492" w:rsidRDefault="00736492" w:rsidP="00736492">
      <w:pPr>
        <w:pStyle w:val="Standard"/>
        <w:numPr>
          <w:ilvl w:val="0"/>
          <w:numId w:val="6"/>
        </w:numPr>
        <w:tabs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auto"/>
        </w:rPr>
      </w:pPr>
      <w:r w:rsidRPr="00B81AB2">
        <w:rPr>
          <w:rFonts w:ascii="Times New Roman" w:hAnsi="Times New Roman"/>
          <w:bCs/>
          <w:color w:val="auto"/>
        </w:rPr>
        <w:t>Nejzávažnější chemické havárie ve světě (popis průběhu a důsledky havárií v </w:t>
      </w:r>
      <w:proofErr w:type="spellStart"/>
      <w:r w:rsidRPr="00B81AB2">
        <w:rPr>
          <w:rFonts w:ascii="Times New Roman" w:hAnsi="Times New Roman"/>
          <w:bCs/>
          <w:color w:val="auto"/>
        </w:rPr>
        <w:t>Bhopálu</w:t>
      </w:r>
      <w:proofErr w:type="spellEnd"/>
      <w:r w:rsidRPr="00B81AB2">
        <w:rPr>
          <w:rFonts w:ascii="Times New Roman" w:hAnsi="Times New Roman"/>
          <w:bCs/>
          <w:color w:val="auto"/>
        </w:rPr>
        <w:t xml:space="preserve"> a v </w:t>
      </w:r>
      <w:proofErr w:type="spellStart"/>
      <w:r w:rsidRPr="00B81AB2">
        <w:rPr>
          <w:rFonts w:ascii="Times New Roman" w:hAnsi="Times New Roman"/>
          <w:bCs/>
          <w:color w:val="auto"/>
        </w:rPr>
        <w:t>Sevesu</w:t>
      </w:r>
      <w:proofErr w:type="spellEnd"/>
      <w:r w:rsidRPr="00B81AB2">
        <w:rPr>
          <w:rFonts w:ascii="Times New Roman" w:hAnsi="Times New Roman"/>
          <w:color w:val="auto"/>
        </w:rPr>
        <w:t>. Příklady možných havárií v ČR (otravy a exploze plynů)</w:t>
      </w:r>
      <w:r>
        <w:rPr>
          <w:rFonts w:ascii="Times New Roman" w:hAnsi="Times New Roman"/>
          <w:color w:val="auto"/>
        </w:rPr>
        <w:t>.</w:t>
      </w:r>
    </w:p>
    <w:p w:rsidR="00736492" w:rsidRPr="00736492" w:rsidRDefault="00736492" w:rsidP="00736492">
      <w:pPr>
        <w:pStyle w:val="Standard"/>
        <w:tabs>
          <w:tab w:val="left" w:pos="954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auto"/>
        </w:rPr>
      </w:pPr>
    </w:p>
    <w:p w:rsidR="00736492" w:rsidRPr="00736492" w:rsidRDefault="00736492" w:rsidP="00736492">
      <w:pPr>
        <w:pStyle w:val="Standard"/>
        <w:numPr>
          <w:ilvl w:val="0"/>
          <w:numId w:val="6"/>
        </w:numPr>
        <w:tabs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auto"/>
        </w:rPr>
      </w:pPr>
      <w:r w:rsidRPr="00B81AB2">
        <w:rPr>
          <w:rFonts w:ascii="Times New Roman" w:hAnsi="Times New Roman"/>
        </w:rPr>
        <w:t>Povodňové orgány, stupně povodňové aktivity. (rozdělení komisí, charakteristika jednotlivých stupňů povodňové aktivity).</w:t>
      </w:r>
    </w:p>
    <w:p w:rsidR="00736492" w:rsidRPr="00736492" w:rsidRDefault="00736492" w:rsidP="00736492">
      <w:pPr>
        <w:pStyle w:val="Standard"/>
        <w:tabs>
          <w:tab w:val="left" w:pos="954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auto"/>
        </w:rPr>
      </w:pPr>
    </w:p>
    <w:p w:rsidR="00736492" w:rsidRPr="00736492" w:rsidRDefault="00736492" w:rsidP="00736492">
      <w:pPr>
        <w:pStyle w:val="Textbodyindent"/>
        <w:numPr>
          <w:ilvl w:val="0"/>
          <w:numId w:val="6"/>
        </w:numPr>
        <w:tabs>
          <w:tab w:val="left" w:pos="9540"/>
          <w:tab w:val="left" w:pos="11520"/>
        </w:tabs>
        <w:spacing w:line="240" w:lineRule="auto"/>
        <w:contextualSpacing/>
        <w:jc w:val="both"/>
        <w:rPr>
          <w:color w:val="auto"/>
          <w:sz w:val="22"/>
          <w:szCs w:val="22"/>
        </w:rPr>
      </w:pPr>
      <w:r w:rsidRPr="00B81AB2">
        <w:rPr>
          <w:color w:val="auto"/>
          <w:sz w:val="22"/>
          <w:szCs w:val="22"/>
        </w:rPr>
        <w:t>Chemická legislativa: zákony:</w:t>
      </w:r>
      <w:r w:rsidRPr="00B81AB2">
        <w:rPr>
          <w:bCs/>
          <w:color w:val="auto"/>
          <w:sz w:val="22"/>
          <w:szCs w:val="22"/>
        </w:rPr>
        <w:t xml:space="preserve"> o chemických látkách a směsích a zákon </w:t>
      </w:r>
      <w:r>
        <w:rPr>
          <w:color w:val="auto"/>
          <w:sz w:val="22"/>
          <w:szCs w:val="22"/>
        </w:rPr>
        <w:t>o prevenci závažných chemických havárií:</w:t>
      </w:r>
      <w:r w:rsidRPr="00B81AB2">
        <w:rPr>
          <w:color w:val="auto"/>
          <w:sz w:val="22"/>
          <w:szCs w:val="22"/>
        </w:rPr>
        <w:t xml:space="preserve"> (</w:t>
      </w:r>
      <w:r w:rsidRPr="00B81AB2">
        <w:rPr>
          <w:bCs/>
          <w:color w:val="auto"/>
          <w:sz w:val="22"/>
          <w:szCs w:val="22"/>
        </w:rPr>
        <w:t xml:space="preserve">pojmy klasifikace, registrace, nebezpečné vlastnosti, úkoly státní správy, R, S a P, H věty; </w:t>
      </w:r>
      <w:r w:rsidRPr="00B81AB2">
        <w:rPr>
          <w:color w:val="auto"/>
          <w:sz w:val="22"/>
          <w:szCs w:val="22"/>
        </w:rPr>
        <w:t>princip zákona - rozdělení objektů na skupiny A, B</w:t>
      </w:r>
      <w:r w:rsidRPr="00B81AB2">
        <w:rPr>
          <w:bCs/>
          <w:color w:val="auto"/>
          <w:sz w:val="22"/>
          <w:szCs w:val="22"/>
        </w:rPr>
        <w:t xml:space="preserve">). </w:t>
      </w:r>
    </w:p>
    <w:p w:rsidR="00736492" w:rsidRPr="00736492" w:rsidRDefault="00736492" w:rsidP="00736492">
      <w:pPr>
        <w:pStyle w:val="Textbodyindent"/>
        <w:tabs>
          <w:tab w:val="left" w:pos="9540"/>
          <w:tab w:val="left" w:pos="11520"/>
        </w:tabs>
        <w:spacing w:line="240" w:lineRule="auto"/>
        <w:ind w:left="720"/>
        <w:contextualSpacing/>
        <w:jc w:val="both"/>
        <w:rPr>
          <w:color w:val="auto"/>
          <w:sz w:val="22"/>
          <w:szCs w:val="22"/>
        </w:rPr>
      </w:pPr>
    </w:p>
    <w:p w:rsidR="00736492" w:rsidRPr="00736492" w:rsidRDefault="00736492" w:rsidP="00736492">
      <w:pPr>
        <w:pStyle w:val="Textbodyindent"/>
        <w:numPr>
          <w:ilvl w:val="0"/>
          <w:numId w:val="6"/>
        </w:numPr>
        <w:tabs>
          <w:tab w:val="left" w:pos="9540"/>
          <w:tab w:val="left" w:pos="11520"/>
        </w:tabs>
        <w:spacing w:line="240" w:lineRule="auto"/>
        <w:contextualSpacing/>
        <w:jc w:val="both"/>
        <w:rPr>
          <w:color w:val="auto"/>
          <w:sz w:val="22"/>
          <w:szCs w:val="22"/>
        </w:rPr>
      </w:pPr>
      <w:r w:rsidRPr="00B81AB2">
        <w:rPr>
          <w:sz w:val="22"/>
          <w:szCs w:val="22"/>
        </w:rPr>
        <w:t>Klasifikace živelních pohrom (podle místa vzniku, podle příčin, souvislost mezi jednotlivými typy pohrom).</w:t>
      </w:r>
    </w:p>
    <w:p w:rsidR="00736492" w:rsidRPr="00736492" w:rsidRDefault="00736492" w:rsidP="00736492">
      <w:pPr>
        <w:pStyle w:val="Textbodyindent"/>
        <w:tabs>
          <w:tab w:val="left" w:pos="9540"/>
          <w:tab w:val="left" w:pos="11520"/>
        </w:tabs>
        <w:spacing w:line="240" w:lineRule="auto"/>
        <w:ind w:left="720"/>
        <w:contextualSpacing/>
        <w:jc w:val="both"/>
        <w:rPr>
          <w:color w:val="auto"/>
          <w:sz w:val="22"/>
          <w:szCs w:val="22"/>
        </w:rPr>
      </w:pPr>
    </w:p>
    <w:p w:rsidR="00736492" w:rsidRPr="00736492" w:rsidRDefault="00736492" w:rsidP="00736492">
      <w:pPr>
        <w:pStyle w:val="Textbodyindent"/>
        <w:numPr>
          <w:ilvl w:val="0"/>
          <w:numId w:val="6"/>
        </w:numPr>
        <w:tabs>
          <w:tab w:val="left" w:pos="9540"/>
          <w:tab w:val="left" w:pos="11520"/>
        </w:tabs>
        <w:spacing w:line="240" w:lineRule="auto"/>
        <w:contextualSpacing/>
        <w:jc w:val="both"/>
        <w:rPr>
          <w:color w:val="auto"/>
          <w:sz w:val="22"/>
          <w:szCs w:val="22"/>
        </w:rPr>
      </w:pPr>
      <w:r w:rsidRPr="00B81AB2">
        <w:rPr>
          <w:color w:val="auto"/>
          <w:sz w:val="22"/>
          <w:szCs w:val="22"/>
        </w:rPr>
        <w:t>Označování a p</w:t>
      </w:r>
      <w:r w:rsidRPr="00B81AB2">
        <w:rPr>
          <w:bCs/>
          <w:color w:val="auto"/>
          <w:sz w:val="22"/>
          <w:szCs w:val="22"/>
        </w:rPr>
        <w:t xml:space="preserve">řeprava </w:t>
      </w:r>
      <w:r w:rsidRPr="00B81AB2">
        <w:rPr>
          <w:color w:val="auto"/>
          <w:sz w:val="22"/>
          <w:szCs w:val="22"/>
        </w:rPr>
        <w:t>nebezpečných chemických látek, nebezpečné vlastnosti. (mezinárodní kódy, číslo CAS a jiné označování. M</w:t>
      </w:r>
      <w:r w:rsidRPr="00B81AB2">
        <w:rPr>
          <w:bCs/>
          <w:color w:val="auto"/>
          <w:sz w:val="22"/>
          <w:szCs w:val="22"/>
        </w:rPr>
        <w:t>ezinárodní právní úpravy pro přepravu nebezpečných látek (ADR, RID, ADN).</w:t>
      </w:r>
    </w:p>
    <w:p w:rsidR="00736492" w:rsidRPr="00736492" w:rsidRDefault="00736492" w:rsidP="00736492">
      <w:pPr>
        <w:pStyle w:val="Textbodyindent"/>
        <w:tabs>
          <w:tab w:val="left" w:pos="9540"/>
          <w:tab w:val="left" w:pos="11520"/>
        </w:tabs>
        <w:spacing w:line="240" w:lineRule="auto"/>
        <w:ind w:left="720"/>
        <w:contextualSpacing/>
        <w:jc w:val="both"/>
        <w:rPr>
          <w:color w:val="auto"/>
          <w:sz w:val="22"/>
          <w:szCs w:val="22"/>
        </w:rPr>
      </w:pPr>
    </w:p>
    <w:p w:rsidR="00736492" w:rsidRPr="00736492" w:rsidRDefault="00736492" w:rsidP="00736492">
      <w:pPr>
        <w:pStyle w:val="Textbodyindent"/>
        <w:numPr>
          <w:ilvl w:val="0"/>
          <w:numId w:val="6"/>
        </w:numPr>
        <w:tabs>
          <w:tab w:val="left" w:pos="9540"/>
          <w:tab w:val="left" w:pos="11520"/>
        </w:tabs>
        <w:spacing w:line="240" w:lineRule="auto"/>
        <w:contextualSpacing/>
        <w:jc w:val="both"/>
        <w:rPr>
          <w:color w:val="auto"/>
          <w:sz w:val="22"/>
          <w:szCs w:val="22"/>
        </w:rPr>
      </w:pPr>
      <w:r w:rsidRPr="00B81AB2">
        <w:rPr>
          <w:sz w:val="22"/>
          <w:szCs w:val="22"/>
        </w:rPr>
        <w:t>Zemětřesení (příčiny, prevence, velikost a intenzita, ochranná opatření, umělá zemětřesení, tsunami).</w:t>
      </w:r>
    </w:p>
    <w:p w:rsidR="00736492" w:rsidRPr="00736492" w:rsidRDefault="00736492" w:rsidP="00736492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36492" w:rsidRDefault="00736492" w:rsidP="00736492">
      <w:pPr>
        <w:pStyle w:val="Standard"/>
        <w:tabs>
          <w:tab w:val="left" w:pos="8280"/>
          <w:tab w:val="left" w:pos="9540"/>
        </w:tabs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2B5F08" w:rsidRPr="007102C4" w:rsidRDefault="002B5F08" w:rsidP="002B5F08">
      <w:pPr>
        <w:ind w:left="360"/>
      </w:pPr>
      <w:r>
        <w:t xml:space="preserve">                                                                                                                 </w:t>
      </w:r>
      <w:r w:rsidRPr="007102C4">
        <w:t xml:space="preserve">Mgr. </w:t>
      </w:r>
      <w:r w:rsidR="006774D4">
        <w:t>Jan Dalecký</w:t>
      </w:r>
    </w:p>
    <w:p w:rsidR="00736492" w:rsidRPr="002B5F08" w:rsidRDefault="002B5F08" w:rsidP="002B5F08">
      <w:pPr>
        <w:pStyle w:val="Odstavecseseznamem"/>
      </w:pPr>
      <w:r>
        <w:t xml:space="preserve">                                                                                     ře</w:t>
      </w:r>
      <w:r w:rsidRPr="00966543">
        <w:t>ditel školy</w:t>
      </w:r>
      <w:r>
        <w:t xml:space="preserve"> TRIVIS-SŠV a VOŠ Praha, s. r. o.</w:t>
      </w:r>
    </w:p>
    <w:sectPr w:rsidR="00736492" w:rsidRPr="002B5F08" w:rsidSect="00EA1C39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2EC"/>
    <w:multiLevelType w:val="hybridMultilevel"/>
    <w:tmpl w:val="B66CF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0E39"/>
    <w:multiLevelType w:val="hybridMultilevel"/>
    <w:tmpl w:val="8BA84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126FB"/>
    <w:multiLevelType w:val="hybridMultilevel"/>
    <w:tmpl w:val="BBBA8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E2554"/>
    <w:multiLevelType w:val="hybridMultilevel"/>
    <w:tmpl w:val="A7E80C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755C28"/>
    <w:multiLevelType w:val="hybridMultilevel"/>
    <w:tmpl w:val="8E68B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00BB4"/>
    <w:multiLevelType w:val="multilevel"/>
    <w:tmpl w:val="065AE8EA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E2"/>
    <w:rsid w:val="00014E3F"/>
    <w:rsid w:val="00025B61"/>
    <w:rsid w:val="00086905"/>
    <w:rsid w:val="00093DA4"/>
    <w:rsid w:val="000C7ED9"/>
    <w:rsid w:val="00127575"/>
    <w:rsid w:val="00181158"/>
    <w:rsid w:val="001D6CC8"/>
    <w:rsid w:val="00267613"/>
    <w:rsid w:val="002B5F08"/>
    <w:rsid w:val="00351482"/>
    <w:rsid w:val="003F1762"/>
    <w:rsid w:val="005340C9"/>
    <w:rsid w:val="005D6B69"/>
    <w:rsid w:val="006774D4"/>
    <w:rsid w:val="00736492"/>
    <w:rsid w:val="00786D02"/>
    <w:rsid w:val="0084209A"/>
    <w:rsid w:val="00897797"/>
    <w:rsid w:val="009D5582"/>
    <w:rsid w:val="00A635F9"/>
    <w:rsid w:val="00A70BF5"/>
    <w:rsid w:val="00AE17ED"/>
    <w:rsid w:val="00B057C7"/>
    <w:rsid w:val="00B4224C"/>
    <w:rsid w:val="00B46872"/>
    <w:rsid w:val="00B85A68"/>
    <w:rsid w:val="00EA1C39"/>
    <w:rsid w:val="00EB21D3"/>
    <w:rsid w:val="00F56AFB"/>
    <w:rsid w:val="00FA493A"/>
    <w:rsid w:val="00FE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8988"/>
  <w15:docId w15:val="{C85186B7-AFDC-496C-9E1E-330E286D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EE2"/>
    <w:pPr>
      <w:spacing w:before="0" w:beforeAutospacing="0" w:after="200" w:afterAutospacing="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B46872"/>
    <w:pPr>
      <w:keepNext/>
      <w:numPr>
        <w:numId w:val="5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EE2"/>
    <w:pPr>
      <w:ind w:left="720"/>
      <w:contextualSpacing/>
    </w:pPr>
  </w:style>
  <w:style w:type="paragraph" w:customStyle="1" w:styleId="bodytext">
    <w:name w:val="bodytext"/>
    <w:basedOn w:val="Normln"/>
    <w:uiPriority w:val="99"/>
    <w:rsid w:val="00FE0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B46872"/>
    <w:rPr>
      <w:sz w:val="24"/>
      <w:u w:val="single"/>
    </w:rPr>
  </w:style>
  <w:style w:type="paragraph" w:styleId="Seznamsodrkami">
    <w:name w:val="List Bullet"/>
    <w:basedOn w:val="Normln"/>
    <w:uiPriority w:val="99"/>
    <w:rsid w:val="00B85A6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514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51482"/>
  </w:style>
  <w:style w:type="paragraph" w:customStyle="1" w:styleId="Textbodyindent">
    <w:name w:val="Text body indent"/>
    <w:basedOn w:val="Normln"/>
    <w:uiPriority w:val="99"/>
    <w:rsid w:val="00351482"/>
    <w:pPr>
      <w:suppressAutoHyphens/>
      <w:autoSpaceDN w:val="0"/>
      <w:spacing w:after="0" w:line="260" w:lineRule="exact"/>
      <w:ind w:left="851"/>
      <w:textAlignment w:val="baseline"/>
    </w:pPr>
    <w:rPr>
      <w:rFonts w:ascii="Times New Roman" w:eastAsia="Times New Roman" w:hAnsi="Times New Roman"/>
      <w:color w:val="00000A"/>
      <w:kern w:val="3"/>
      <w:sz w:val="20"/>
      <w:szCs w:val="20"/>
      <w:lang w:eastAsia="cs-CZ"/>
    </w:rPr>
  </w:style>
  <w:style w:type="paragraph" w:customStyle="1" w:styleId="Standard">
    <w:name w:val="Standard"/>
    <w:uiPriority w:val="99"/>
    <w:rsid w:val="00FA493A"/>
    <w:pPr>
      <w:suppressAutoHyphens/>
      <w:autoSpaceDN w:val="0"/>
      <w:spacing w:before="0" w:beforeAutospacing="0" w:after="200" w:afterAutospacing="0" w:line="276" w:lineRule="auto"/>
      <w:textAlignment w:val="baseline"/>
    </w:pPr>
    <w:rPr>
      <w:rFonts w:ascii="Calibri" w:eastAsia="Calibri" w:hAnsi="Calibri"/>
      <w:color w:val="00000A"/>
      <w:kern w:val="3"/>
      <w:sz w:val="22"/>
      <w:szCs w:val="22"/>
    </w:rPr>
  </w:style>
  <w:style w:type="character" w:customStyle="1" w:styleId="apple-converted-space">
    <w:name w:val="apple-converted-space"/>
    <w:basedOn w:val="Standardnpsmoodstavce"/>
    <w:uiPriority w:val="99"/>
    <w:rsid w:val="00FA49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Bakalari</dc:creator>
  <cp:lastModifiedBy>Langerova, Jana</cp:lastModifiedBy>
  <cp:revision>4</cp:revision>
  <dcterms:created xsi:type="dcterms:W3CDTF">2020-03-09T08:03:00Z</dcterms:created>
  <dcterms:modified xsi:type="dcterms:W3CDTF">2021-03-29T08:52:00Z</dcterms:modified>
</cp:coreProperties>
</file>